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DA0BA" w14:textId="644BF37C" w:rsidR="00BE36A0" w:rsidRDefault="00BE36A0" w:rsidP="00157D09">
      <w:pPr>
        <w:pStyle w:val="Heading1"/>
        <w:jc w:val="center"/>
        <w:rPr>
          <w:rStyle w:val="agcmg"/>
          <w:rFonts w:ascii="Arial" w:hAnsi="Arial" w:cs="Arial"/>
          <w:b/>
          <w:bCs/>
          <w:sz w:val="52"/>
          <w:szCs w:val="52"/>
          <w:u w:val="single"/>
        </w:rPr>
      </w:pPr>
      <w:r>
        <w:rPr>
          <w:noProof/>
        </w:rPr>
        <w:drawing>
          <wp:inline distT="0" distB="0" distL="0" distR="0" wp14:anchorId="50C8B5E3" wp14:editId="6509EAEE">
            <wp:extent cx="1183342" cy="1116441"/>
            <wp:effectExtent l="0" t="0" r="0" b="1270"/>
            <wp:docPr id="469939883" name="Picture 1" descr="A logo with text and a picture of a radiologic technology program for SWCC and VH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077060" name="Picture 1" descr="A logo with text and a picture of a radiologic technology program for SWCC and VHC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5844" cy="116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84C3A" w14:textId="44C268DC" w:rsidR="00646284" w:rsidRPr="00813AB0" w:rsidRDefault="001D7920" w:rsidP="00157D09">
      <w:pPr>
        <w:pStyle w:val="Heading1"/>
        <w:jc w:val="center"/>
        <w:rPr>
          <w:rStyle w:val="agcmg"/>
          <w:rFonts w:ascii="Arial" w:hAnsi="Arial" w:cs="Arial"/>
          <w:b/>
          <w:bCs/>
          <w:sz w:val="52"/>
          <w:szCs w:val="52"/>
          <w:u w:val="single"/>
        </w:rPr>
      </w:pPr>
      <w:r>
        <w:rPr>
          <w:rStyle w:val="agcmg"/>
          <w:rFonts w:ascii="Arial" w:hAnsi="Arial" w:cs="Arial"/>
          <w:b/>
          <w:bCs/>
          <w:sz w:val="52"/>
          <w:szCs w:val="52"/>
          <w:u w:val="single"/>
        </w:rPr>
        <w:t>Radiography</w:t>
      </w:r>
      <w:r w:rsidR="00157D09" w:rsidRPr="00813AB0">
        <w:rPr>
          <w:rStyle w:val="agcmg"/>
          <w:rFonts w:ascii="Arial" w:hAnsi="Arial" w:cs="Arial"/>
          <w:b/>
          <w:bCs/>
          <w:sz w:val="52"/>
          <w:szCs w:val="52"/>
          <w:u w:val="single"/>
        </w:rPr>
        <w:t xml:space="preserve"> Checklist</w:t>
      </w:r>
    </w:p>
    <w:p w14:paraId="42A104A4" w14:textId="00AD5EAB" w:rsidR="00157D09" w:rsidRPr="002F5C59" w:rsidRDefault="002E2E54" w:rsidP="002E2E54">
      <w:pPr>
        <w:pBdr>
          <w:bottom w:val="single" w:sz="12" w:space="1" w:color="auto"/>
        </w:pBdr>
        <w:jc w:val="center"/>
        <w:rPr>
          <w:rStyle w:val="agcmg"/>
          <w:rFonts w:ascii="Arial" w:hAnsi="Arial" w:cs="Arial"/>
          <w:b/>
          <w:bCs/>
          <w:sz w:val="22"/>
          <w:szCs w:val="22"/>
        </w:rPr>
      </w:pPr>
      <w:r w:rsidRPr="002F5C59">
        <w:rPr>
          <w:rStyle w:val="agcmg"/>
          <w:rFonts w:ascii="Arial" w:hAnsi="Arial" w:cs="Arial"/>
          <w:b/>
          <w:bCs/>
          <w:sz w:val="22"/>
          <w:szCs w:val="22"/>
        </w:rPr>
        <w:t>It is the applicants’ responsibility to make sure that all requirements are met and required documentation is received in the Admission Office by stated deadlines. This checklist is provided as a quick general guidance sheet for your records.</w:t>
      </w:r>
    </w:p>
    <w:p w14:paraId="51517CD5" w14:textId="5398000C" w:rsidR="002E2E54" w:rsidRPr="002E2E54" w:rsidRDefault="002E2E54" w:rsidP="002E2E54">
      <w:pPr>
        <w:pBdr>
          <w:bottom w:val="single" w:sz="12" w:space="1" w:color="auto"/>
        </w:pBdr>
        <w:jc w:val="center"/>
        <w:rPr>
          <w:rStyle w:val="agcmg"/>
          <w:rFonts w:ascii="Arial" w:hAnsi="Arial" w:cs="Arial"/>
          <w:b/>
          <w:bCs/>
          <w:sz w:val="10"/>
          <w:szCs w:val="10"/>
        </w:rPr>
      </w:pPr>
    </w:p>
    <w:p w14:paraId="1F92BA3C" w14:textId="7294B267" w:rsidR="00157D09" w:rsidRPr="002E2E54" w:rsidRDefault="00157D09" w:rsidP="00157D09">
      <w:pPr>
        <w:jc w:val="center"/>
        <w:rPr>
          <w:rStyle w:val="agcmg"/>
          <w:rFonts w:ascii="Arial" w:hAnsi="Arial" w:cs="Arial"/>
          <w:b/>
          <w:bCs/>
          <w:sz w:val="11"/>
          <w:szCs w:val="11"/>
        </w:rPr>
      </w:pPr>
    </w:p>
    <w:p w14:paraId="3D41AADE" w14:textId="4B97ADBA" w:rsidR="002E2E54" w:rsidRPr="002F5C59" w:rsidRDefault="002E2E54" w:rsidP="005754F7">
      <w:pPr>
        <w:rPr>
          <w:rFonts w:ascii="Arial" w:hAnsi="Arial" w:cs="Arial"/>
          <w:sz w:val="22"/>
          <w:szCs w:val="22"/>
        </w:rPr>
      </w:pPr>
      <w:r w:rsidRPr="002F5C59">
        <w:rPr>
          <w:rFonts w:ascii="Arial" w:hAnsi="Arial" w:cs="Arial"/>
          <w:sz w:val="22"/>
          <w:szCs w:val="22"/>
        </w:rPr>
        <w:t>It is highly recommended that you work with Donna Corns (</w:t>
      </w:r>
      <w:hyperlink r:id="rId8" w:history="1">
        <w:r w:rsidRPr="00B3759B">
          <w:rPr>
            <w:rStyle w:val="Hyperlink"/>
            <w:rFonts w:ascii="Arial" w:hAnsi="Arial" w:cs="Arial"/>
            <w:sz w:val="22"/>
            <w:szCs w:val="22"/>
          </w:rPr>
          <w:t>donna.corns@sw.edu</w:t>
        </w:r>
      </w:hyperlink>
      <w:r w:rsidRPr="002F5C59">
        <w:rPr>
          <w:rFonts w:ascii="Arial" w:hAnsi="Arial" w:cs="Arial"/>
          <w:sz w:val="22"/>
          <w:szCs w:val="22"/>
        </w:rPr>
        <w:t xml:space="preserve">) or </w:t>
      </w:r>
      <w:r w:rsidR="00486EDB">
        <w:rPr>
          <w:rFonts w:ascii="Arial" w:hAnsi="Arial" w:cs="Arial"/>
          <w:sz w:val="22"/>
          <w:szCs w:val="22"/>
        </w:rPr>
        <w:t xml:space="preserve">Wendell Harris </w:t>
      </w:r>
      <w:r w:rsidRPr="002F5C59">
        <w:rPr>
          <w:rFonts w:ascii="Arial" w:hAnsi="Arial" w:cs="Arial"/>
          <w:sz w:val="22"/>
          <w:szCs w:val="22"/>
        </w:rPr>
        <w:t>(</w:t>
      </w:r>
      <w:hyperlink r:id="rId9" w:history="1">
        <w:r w:rsidR="00486EDB" w:rsidRPr="00830EDB">
          <w:rPr>
            <w:rStyle w:val="Hyperlink"/>
            <w:rFonts w:ascii="Arial" w:hAnsi="Arial" w:cs="Arial"/>
            <w:sz w:val="22"/>
            <w:szCs w:val="22"/>
          </w:rPr>
          <w:t>wendell.harris@sw.edu</w:t>
        </w:r>
      </w:hyperlink>
      <w:r w:rsidRPr="002F5C59">
        <w:rPr>
          <w:rFonts w:ascii="Arial" w:hAnsi="Arial" w:cs="Arial"/>
          <w:sz w:val="22"/>
          <w:szCs w:val="22"/>
        </w:rPr>
        <w:t xml:space="preserve">) for future advisement. They will be able to help you with course registration and needed actions to make you more competitive for the program. </w:t>
      </w:r>
    </w:p>
    <w:p w14:paraId="1B44E80F" w14:textId="77777777" w:rsidR="002E2E54" w:rsidRPr="002F5C59" w:rsidRDefault="002E2E54" w:rsidP="002E2E54">
      <w:pPr>
        <w:rPr>
          <w:rFonts w:ascii="Arial" w:hAnsi="Arial" w:cs="Arial"/>
          <w:sz w:val="22"/>
          <w:szCs w:val="22"/>
        </w:rPr>
      </w:pPr>
    </w:p>
    <w:p w14:paraId="6D13358D" w14:textId="24CC16EE" w:rsidR="00157D09" w:rsidRPr="002F5C59" w:rsidRDefault="002E2E54" w:rsidP="002E2E54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2F5C59">
        <w:rPr>
          <w:rFonts w:ascii="Arial" w:hAnsi="Arial" w:cs="Arial"/>
          <w:sz w:val="22"/>
          <w:szCs w:val="22"/>
        </w:rPr>
        <w:t xml:space="preserve">Application deadline is </w:t>
      </w:r>
      <w:r w:rsidRPr="002F5C59">
        <w:rPr>
          <w:rFonts w:ascii="Arial" w:hAnsi="Arial" w:cs="Arial"/>
          <w:b/>
          <w:bCs/>
          <w:sz w:val="22"/>
          <w:szCs w:val="22"/>
          <w:u w:val="single"/>
        </w:rPr>
        <w:t>February 15th.</w:t>
      </w:r>
      <w:r w:rsidR="002A04C6" w:rsidRPr="002F5C59">
        <w:rPr>
          <w:rFonts w:ascii="Arial" w:hAnsi="Arial" w:cs="Arial"/>
          <w:b/>
          <w:bCs/>
          <w:noProof/>
          <w:sz w:val="22"/>
          <w:szCs w:val="22"/>
          <w:u w:val="single"/>
        </w:rPr>
        <w:t xml:space="preserve"> </w:t>
      </w:r>
    </w:p>
    <w:p w14:paraId="1C9AC6A9" w14:textId="77777777" w:rsidR="002E2E54" w:rsidRPr="002F5C59" w:rsidRDefault="002E2E54" w:rsidP="002E2E54">
      <w:pPr>
        <w:rPr>
          <w:rFonts w:ascii="Arial" w:hAnsi="Arial" w:cs="Arial"/>
          <w:sz w:val="22"/>
          <w:szCs w:val="22"/>
        </w:rPr>
      </w:pPr>
    </w:p>
    <w:p w14:paraId="3A9A600A" w14:textId="4A05BC24" w:rsidR="00157D09" w:rsidRPr="00486EDB" w:rsidRDefault="00157D09" w:rsidP="00486EDB">
      <w:pPr>
        <w:pStyle w:val="ListParagraph"/>
        <w:numPr>
          <w:ilvl w:val="0"/>
          <w:numId w:val="1"/>
        </w:numPr>
        <w:rPr>
          <w:rStyle w:val="agcmg"/>
          <w:rFonts w:ascii="Arial" w:hAnsi="Arial" w:cs="Arial"/>
          <w:b/>
          <w:bCs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>Complete the</w:t>
      </w:r>
      <w:r w:rsidR="00D74C97">
        <w:rPr>
          <w:rStyle w:val="agcmg"/>
          <w:rFonts w:ascii="Arial" w:hAnsi="Arial" w:cs="Arial"/>
          <w:b/>
          <w:bCs/>
          <w:sz w:val="21"/>
          <w:szCs w:val="21"/>
        </w:rPr>
        <w:t xml:space="preserve"> </w:t>
      </w:r>
      <w:hyperlink r:id="rId10" w:tooltip="Original URL: https://www.apply.vccs.edu/applications/vccs/apply.html?application_id=4095. Click or tap if you trust this link." w:history="1">
        <w:r w:rsidR="00D93A9D">
          <w:rPr>
            <w:rStyle w:val="Hyperlink"/>
            <w:rFonts w:ascii="Arial" w:hAnsi="Arial" w:cs="Arial"/>
            <w:b/>
            <w:bCs/>
            <w:sz w:val="21"/>
            <w:szCs w:val="21"/>
          </w:rPr>
          <w:t>SWCC Application</w:t>
        </w:r>
      </w:hyperlink>
    </w:p>
    <w:p w14:paraId="6260E484" w14:textId="54AFB0D0" w:rsidR="002E2E54" w:rsidRPr="002F5C59" w:rsidRDefault="00157D09" w:rsidP="002E2E54">
      <w:pPr>
        <w:pStyle w:val="ListParagraph"/>
        <w:numPr>
          <w:ilvl w:val="0"/>
          <w:numId w:val="1"/>
        </w:numPr>
        <w:rPr>
          <w:rStyle w:val="agcmg"/>
          <w:rFonts w:ascii="Arial" w:hAnsi="Arial" w:cs="Arial"/>
          <w:b/>
          <w:bCs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 xml:space="preserve">Complete the </w:t>
      </w:r>
      <w:r w:rsidR="002E2E54" w:rsidRPr="002F5C59">
        <w:rPr>
          <w:rStyle w:val="agcmg"/>
          <w:rFonts w:ascii="Arial" w:hAnsi="Arial" w:cs="Arial"/>
          <w:b/>
          <w:bCs/>
          <w:sz w:val="21"/>
          <w:szCs w:val="21"/>
        </w:rPr>
        <w:t xml:space="preserve">Radiography </w:t>
      </w: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>Program Application</w:t>
      </w:r>
    </w:p>
    <w:p w14:paraId="734CBF76" w14:textId="259D5C93" w:rsidR="00486EDB" w:rsidRPr="00486EDB" w:rsidRDefault="005754F7" w:rsidP="005754F7">
      <w:pPr>
        <w:pStyle w:val="ListParagraph"/>
        <w:numPr>
          <w:ilvl w:val="1"/>
          <w:numId w:val="7"/>
        </w:numPr>
        <w:rPr>
          <w:rFonts w:ascii="Arial" w:hAnsi="Arial" w:cs="Arial"/>
          <w:sz w:val="21"/>
          <w:szCs w:val="21"/>
        </w:rPr>
      </w:pPr>
      <w:r w:rsidRPr="002F5C59">
        <w:rPr>
          <w:rStyle w:val="agcmg"/>
          <w:rFonts w:ascii="Arial" w:hAnsi="Arial" w:cs="Arial"/>
          <w:sz w:val="21"/>
          <w:szCs w:val="21"/>
        </w:rPr>
        <w:t xml:space="preserve">Visit </w:t>
      </w:r>
      <w:hyperlink r:id="rId11" w:history="1">
        <w:r w:rsidR="00486EDB">
          <w:rPr>
            <w:rStyle w:val="Hyperlink"/>
          </w:rPr>
          <w:t>Radiography Application</w:t>
        </w:r>
      </w:hyperlink>
    </w:p>
    <w:p w14:paraId="0C8C7CC6" w14:textId="56F79645" w:rsidR="005754F7" w:rsidRPr="002F5C59" w:rsidRDefault="005754F7" w:rsidP="005754F7">
      <w:pPr>
        <w:pStyle w:val="ListParagraph"/>
        <w:numPr>
          <w:ilvl w:val="1"/>
          <w:numId w:val="7"/>
        </w:numPr>
        <w:rPr>
          <w:rStyle w:val="agcmg"/>
          <w:rFonts w:ascii="Arial" w:hAnsi="Arial" w:cs="Arial"/>
          <w:sz w:val="21"/>
          <w:szCs w:val="21"/>
        </w:rPr>
      </w:pPr>
      <w:r w:rsidRPr="002F5C59">
        <w:rPr>
          <w:rStyle w:val="agcmg"/>
          <w:rFonts w:ascii="Arial" w:hAnsi="Arial" w:cs="Arial"/>
          <w:sz w:val="21"/>
          <w:szCs w:val="21"/>
        </w:rPr>
        <w:t>Submit using the Radiography Application link (must upload TEAS score and Shadowing/Observation documentation with application, all due by February 15)</w:t>
      </w:r>
    </w:p>
    <w:p w14:paraId="37234923" w14:textId="2DE8C1A9" w:rsidR="002E2E54" w:rsidRPr="002F5C59" w:rsidRDefault="002E2E54" w:rsidP="002E2E54">
      <w:pPr>
        <w:pStyle w:val="ListParagraph"/>
        <w:numPr>
          <w:ilvl w:val="0"/>
          <w:numId w:val="1"/>
        </w:numPr>
        <w:rPr>
          <w:rStyle w:val="agcmg"/>
          <w:rFonts w:ascii="Arial" w:hAnsi="Arial" w:cs="Arial"/>
          <w:b/>
          <w:bCs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 xml:space="preserve">Take the TEAS (Allied Health Test) within the last 3 years. </w:t>
      </w:r>
    </w:p>
    <w:p w14:paraId="03E19158" w14:textId="793620FC" w:rsidR="002E2E54" w:rsidRPr="002F5C59" w:rsidRDefault="000940CA" w:rsidP="002E2E54">
      <w:pPr>
        <w:pStyle w:val="ListParagraph"/>
        <w:numPr>
          <w:ilvl w:val="1"/>
          <w:numId w:val="6"/>
        </w:numPr>
        <w:rPr>
          <w:rStyle w:val="agcmg"/>
          <w:rFonts w:ascii="Arial" w:hAnsi="Arial" w:cs="Arial"/>
          <w:sz w:val="21"/>
          <w:szCs w:val="21"/>
        </w:rPr>
      </w:pPr>
      <w:r>
        <w:rPr>
          <w:rStyle w:val="agcmg"/>
          <w:rFonts w:ascii="Arial" w:hAnsi="Arial" w:cs="Arial"/>
          <w:sz w:val="21"/>
          <w:szCs w:val="21"/>
        </w:rPr>
        <w:t>Applicants</w:t>
      </w:r>
      <w:r w:rsidR="002E2E54" w:rsidRPr="002F5C59">
        <w:rPr>
          <w:rStyle w:val="agcmg"/>
          <w:rFonts w:ascii="Arial" w:hAnsi="Arial" w:cs="Arial"/>
          <w:sz w:val="21"/>
          <w:szCs w:val="21"/>
        </w:rPr>
        <w:t xml:space="preserve"> must score a minimum of 65% </w:t>
      </w:r>
      <w:r>
        <w:rPr>
          <w:rStyle w:val="agcmg"/>
          <w:rFonts w:ascii="Arial" w:hAnsi="Arial" w:cs="Arial"/>
          <w:sz w:val="21"/>
          <w:szCs w:val="21"/>
        </w:rPr>
        <w:t xml:space="preserve">on the Total score </w:t>
      </w:r>
      <w:r w:rsidR="002E2E54" w:rsidRPr="002F5C59">
        <w:rPr>
          <w:rStyle w:val="agcmg"/>
          <w:rFonts w:ascii="Arial" w:hAnsi="Arial" w:cs="Arial"/>
          <w:sz w:val="21"/>
          <w:szCs w:val="21"/>
        </w:rPr>
        <w:t xml:space="preserve">to be eligible for the program. TEAS scores taken for </w:t>
      </w:r>
      <w:r>
        <w:rPr>
          <w:rStyle w:val="agcmg"/>
          <w:rFonts w:ascii="Arial" w:hAnsi="Arial" w:cs="Arial"/>
          <w:sz w:val="21"/>
          <w:szCs w:val="21"/>
        </w:rPr>
        <w:t>nursing will be accepted</w:t>
      </w:r>
      <w:r w:rsidR="002E2E54" w:rsidRPr="002F5C59">
        <w:rPr>
          <w:rStyle w:val="agcmg"/>
          <w:rFonts w:ascii="Arial" w:hAnsi="Arial" w:cs="Arial"/>
          <w:sz w:val="21"/>
          <w:szCs w:val="21"/>
        </w:rPr>
        <w:t xml:space="preserve">. Upload the TEAS score with the online application and email it to Donna Corns at </w:t>
      </w:r>
      <w:hyperlink r:id="rId12" w:history="1">
        <w:r w:rsidR="002E2E54" w:rsidRPr="00B3759B">
          <w:rPr>
            <w:rStyle w:val="Hyperlink"/>
            <w:rFonts w:ascii="Arial" w:hAnsi="Arial" w:cs="Arial"/>
            <w:sz w:val="21"/>
            <w:szCs w:val="21"/>
          </w:rPr>
          <w:t>donna.corns@sw.edu</w:t>
        </w:r>
      </w:hyperlink>
      <w:r w:rsidR="002E2E54" w:rsidRPr="002F5C59">
        <w:rPr>
          <w:rStyle w:val="agcmg"/>
          <w:rFonts w:ascii="Arial" w:hAnsi="Arial" w:cs="Arial"/>
          <w:sz w:val="21"/>
          <w:szCs w:val="21"/>
        </w:rPr>
        <w:t>.</w:t>
      </w:r>
      <w:r w:rsidR="00702051">
        <w:rPr>
          <w:rStyle w:val="agcmg"/>
          <w:rFonts w:ascii="Arial" w:hAnsi="Arial" w:cs="Arial"/>
          <w:sz w:val="21"/>
          <w:szCs w:val="21"/>
        </w:rPr>
        <w:t xml:space="preserve"> TEAS must be taken at an in-person testing facility with Proctoring. All TEAS not taken in-person will not be accepted.</w:t>
      </w:r>
    </w:p>
    <w:p w14:paraId="1AEDB335" w14:textId="77777777" w:rsidR="002E2E54" w:rsidRPr="002F5C59" w:rsidRDefault="002E2E54" w:rsidP="002E2E54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>Send all official college/university transcripts (not required from Virginia’s Community Colleges)</w:t>
      </w:r>
    </w:p>
    <w:p w14:paraId="1B9B23D9" w14:textId="697B50C3" w:rsidR="002E2E54" w:rsidRPr="002F5C59" w:rsidRDefault="002E2E54" w:rsidP="002E2E54">
      <w:pPr>
        <w:pStyle w:val="ListParagraph"/>
        <w:numPr>
          <w:ilvl w:val="1"/>
          <w:numId w:val="6"/>
        </w:numPr>
        <w:rPr>
          <w:rFonts w:ascii="Arial" w:hAnsi="Arial" w:cs="Arial"/>
          <w:sz w:val="21"/>
          <w:szCs w:val="21"/>
        </w:rPr>
      </w:pPr>
      <w:r w:rsidRPr="002F5C59">
        <w:rPr>
          <w:rFonts w:ascii="Arial" w:hAnsi="Arial" w:cs="Arial"/>
          <w:sz w:val="21"/>
          <w:szCs w:val="21"/>
        </w:rPr>
        <w:t xml:space="preserve">Applicant requests official transcripts from all </w:t>
      </w:r>
      <w:r w:rsidR="00702051">
        <w:rPr>
          <w:rFonts w:ascii="Arial" w:hAnsi="Arial" w:cs="Arial"/>
          <w:sz w:val="21"/>
          <w:szCs w:val="21"/>
        </w:rPr>
        <w:t xml:space="preserve">high schools and </w:t>
      </w:r>
      <w:r w:rsidRPr="002F5C59">
        <w:rPr>
          <w:rFonts w:ascii="Arial" w:hAnsi="Arial" w:cs="Arial"/>
          <w:sz w:val="21"/>
          <w:szCs w:val="21"/>
        </w:rPr>
        <w:t>college/universities attended to be sent directly to the SWCC Admissions Office.</w:t>
      </w:r>
      <w:r w:rsidR="00702051">
        <w:rPr>
          <w:rFonts w:ascii="Arial" w:hAnsi="Arial" w:cs="Arial"/>
          <w:sz w:val="21"/>
          <w:szCs w:val="21"/>
        </w:rPr>
        <w:t xml:space="preserve"> All transcripts must be in admissions prior to applying.</w:t>
      </w:r>
    </w:p>
    <w:p w14:paraId="4B8D3EC5" w14:textId="65033750" w:rsidR="002E2E54" w:rsidRPr="002F5C59" w:rsidRDefault="002E2E54" w:rsidP="002E2E54">
      <w:pPr>
        <w:pStyle w:val="ListParagraph"/>
        <w:numPr>
          <w:ilvl w:val="0"/>
          <w:numId w:val="6"/>
        </w:numPr>
        <w:rPr>
          <w:rStyle w:val="agcmg"/>
          <w:rFonts w:ascii="Arial" w:hAnsi="Arial" w:cs="Arial"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>Achieve a minimum GPA of 2.5 or higher (high school or post)</w:t>
      </w:r>
    </w:p>
    <w:p w14:paraId="1B300EA6" w14:textId="6B4FB608" w:rsidR="002E2E54" w:rsidRPr="002F5C59" w:rsidRDefault="002E2E54" w:rsidP="002E2E54">
      <w:pPr>
        <w:pStyle w:val="ListParagraph"/>
        <w:numPr>
          <w:ilvl w:val="1"/>
          <w:numId w:val="6"/>
        </w:numPr>
        <w:rPr>
          <w:rStyle w:val="agcmg"/>
          <w:rFonts w:ascii="Arial" w:hAnsi="Arial" w:cs="Arial"/>
          <w:sz w:val="21"/>
          <w:szCs w:val="21"/>
        </w:rPr>
      </w:pPr>
      <w:r w:rsidRPr="002F5C59">
        <w:rPr>
          <w:rStyle w:val="agcmg"/>
          <w:rFonts w:ascii="Arial" w:hAnsi="Arial" w:cs="Arial"/>
          <w:sz w:val="21"/>
          <w:szCs w:val="21"/>
        </w:rPr>
        <w:t>Applicants must be high school graduates, or equivalent, and must reflect a “C” average. A cumulative GPA of 2.5 must be achieved on all college work.</w:t>
      </w:r>
    </w:p>
    <w:p w14:paraId="45185AFF" w14:textId="77777777" w:rsidR="002E2E54" w:rsidRPr="002F5C59" w:rsidRDefault="002E2E54" w:rsidP="002E2E54">
      <w:pPr>
        <w:pStyle w:val="ListParagraph"/>
        <w:numPr>
          <w:ilvl w:val="0"/>
          <w:numId w:val="3"/>
        </w:numPr>
        <w:rPr>
          <w:rStyle w:val="agcmg"/>
          <w:rFonts w:ascii="Arial" w:hAnsi="Arial" w:cs="Arial"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>Completion of one unit of Biology with Lab</w:t>
      </w:r>
    </w:p>
    <w:p w14:paraId="653B04F2" w14:textId="35F58D5A" w:rsidR="002E2E54" w:rsidRPr="002F5C59" w:rsidRDefault="002E2E54" w:rsidP="002E2E54">
      <w:pPr>
        <w:pStyle w:val="ListParagraph"/>
        <w:numPr>
          <w:ilvl w:val="1"/>
          <w:numId w:val="3"/>
        </w:numPr>
        <w:rPr>
          <w:rStyle w:val="agcmg"/>
          <w:rFonts w:ascii="Arial" w:hAnsi="Arial" w:cs="Arial"/>
          <w:b/>
          <w:bCs/>
          <w:sz w:val="21"/>
          <w:szCs w:val="21"/>
        </w:rPr>
      </w:pPr>
      <w:r w:rsidRPr="002F5C59">
        <w:rPr>
          <w:rStyle w:val="agcmg"/>
          <w:rFonts w:ascii="Arial" w:hAnsi="Arial" w:cs="Arial"/>
          <w:sz w:val="21"/>
          <w:szCs w:val="21"/>
        </w:rPr>
        <w:t xml:space="preserve">Take and complete a high school or college course of Biology with a “C” (BIO 101 at </w:t>
      </w:r>
      <w:r w:rsidR="000940CA">
        <w:rPr>
          <w:rStyle w:val="agcmg"/>
          <w:rFonts w:ascii="Arial" w:hAnsi="Arial" w:cs="Arial"/>
          <w:sz w:val="21"/>
          <w:szCs w:val="21"/>
        </w:rPr>
        <w:t>SW</w:t>
      </w:r>
      <w:r w:rsidRPr="002F5C59">
        <w:rPr>
          <w:rStyle w:val="agcmg"/>
          <w:rFonts w:ascii="Arial" w:hAnsi="Arial" w:cs="Arial"/>
          <w:sz w:val="21"/>
          <w:szCs w:val="21"/>
        </w:rPr>
        <w:t>CC or equivalent transfer)</w:t>
      </w:r>
    </w:p>
    <w:p w14:paraId="5D1510A9" w14:textId="735FF167" w:rsidR="00157D09" w:rsidRPr="002F5C59" w:rsidRDefault="002E2E54" w:rsidP="00157D09">
      <w:pPr>
        <w:pStyle w:val="ListParagraph"/>
        <w:numPr>
          <w:ilvl w:val="0"/>
          <w:numId w:val="3"/>
        </w:numPr>
        <w:rPr>
          <w:rStyle w:val="agcmg"/>
          <w:rFonts w:ascii="Arial" w:hAnsi="Arial" w:cs="Arial"/>
          <w:b/>
          <w:bCs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>Completion of one unit of Chemistry with Lab</w:t>
      </w:r>
    </w:p>
    <w:p w14:paraId="53F2C97C" w14:textId="7C63E0E6" w:rsidR="002E2E54" w:rsidRPr="002F5C59" w:rsidRDefault="002E2E54" w:rsidP="002E2E54">
      <w:pPr>
        <w:pStyle w:val="ListParagraph"/>
        <w:numPr>
          <w:ilvl w:val="1"/>
          <w:numId w:val="3"/>
        </w:numPr>
        <w:rPr>
          <w:rStyle w:val="agcmg"/>
          <w:rFonts w:ascii="Arial" w:hAnsi="Arial" w:cs="Arial"/>
          <w:b/>
          <w:bCs/>
          <w:sz w:val="21"/>
          <w:szCs w:val="21"/>
        </w:rPr>
      </w:pPr>
      <w:r w:rsidRPr="002F5C59">
        <w:rPr>
          <w:rStyle w:val="agcmg"/>
          <w:rFonts w:ascii="Arial" w:hAnsi="Arial" w:cs="Arial"/>
          <w:sz w:val="21"/>
          <w:szCs w:val="21"/>
        </w:rPr>
        <w:t xml:space="preserve">Take and complete a high school or college course of Chemistry with a “C” (CHM 111 at </w:t>
      </w:r>
      <w:r w:rsidR="000940CA">
        <w:rPr>
          <w:rStyle w:val="agcmg"/>
          <w:rFonts w:ascii="Arial" w:hAnsi="Arial" w:cs="Arial"/>
          <w:sz w:val="21"/>
          <w:szCs w:val="21"/>
        </w:rPr>
        <w:t>SW</w:t>
      </w:r>
      <w:r w:rsidRPr="002F5C59">
        <w:rPr>
          <w:rStyle w:val="agcmg"/>
          <w:rFonts w:ascii="Arial" w:hAnsi="Arial" w:cs="Arial"/>
          <w:sz w:val="21"/>
          <w:szCs w:val="21"/>
        </w:rPr>
        <w:t>CC or equivalent transfer)</w:t>
      </w:r>
    </w:p>
    <w:p w14:paraId="3D5EE7A9" w14:textId="395A982A" w:rsidR="002E2E54" w:rsidRPr="002F5C59" w:rsidRDefault="002E2E54" w:rsidP="00D4708D">
      <w:pPr>
        <w:pStyle w:val="ListParagraph"/>
        <w:numPr>
          <w:ilvl w:val="0"/>
          <w:numId w:val="3"/>
        </w:numPr>
        <w:rPr>
          <w:rStyle w:val="agcmg"/>
          <w:rFonts w:ascii="Arial" w:hAnsi="Arial" w:cs="Arial"/>
          <w:sz w:val="21"/>
          <w:szCs w:val="21"/>
        </w:rPr>
      </w:pP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>Must be eligible for ENG 111 &amp; MTH 1</w:t>
      </w:r>
      <w:r w:rsidR="00702051">
        <w:rPr>
          <w:rStyle w:val="agcmg"/>
          <w:rFonts w:ascii="Arial" w:hAnsi="Arial" w:cs="Arial"/>
          <w:b/>
          <w:bCs/>
          <w:sz w:val="21"/>
          <w:szCs w:val="21"/>
        </w:rPr>
        <w:t>33</w:t>
      </w:r>
    </w:p>
    <w:p w14:paraId="1E4661C9" w14:textId="74CC74F5" w:rsidR="00D4708D" w:rsidRPr="002F5C59" w:rsidRDefault="002E2E54" w:rsidP="002E2E54">
      <w:pPr>
        <w:pStyle w:val="ListParagraph"/>
        <w:numPr>
          <w:ilvl w:val="1"/>
          <w:numId w:val="3"/>
        </w:numPr>
        <w:rPr>
          <w:rStyle w:val="agcmg"/>
          <w:rFonts w:ascii="Arial" w:hAnsi="Arial" w:cs="Arial"/>
          <w:sz w:val="21"/>
          <w:szCs w:val="21"/>
        </w:rPr>
      </w:pPr>
      <w:r w:rsidRPr="002F5C59">
        <w:rPr>
          <w:rStyle w:val="agcmg"/>
          <w:rFonts w:ascii="Arial" w:hAnsi="Arial" w:cs="Arial"/>
          <w:sz w:val="21"/>
          <w:szCs w:val="21"/>
        </w:rPr>
        <w:t xml:space="preserve">Student must be eligible via VPT scores or SAT/ACT/GED scores or have completed ENG 111 </w:t>
      </w:r>
      <w:r w:rsidRPr="002F5C59">
        <w:rPr>
          <w:rStyle w:val="agcmg"/>
          <w:rFonts w:ascii="Arial" w:hAnsi="Arial" w:cs="Arial"/>
          <w:b/>
          <w:bCs/>
          <w:sz w:val="21"/>
          <w:szCs w:val="21"/>
        </w:rPr>
        <w:t xml:space="preserve">AND </w:t>
      </w:r>
      <w:r w:rsidRPr="002F5C59">
        <w:rPr>
          <w:rStyle w:val="agcmg"/>
          <w:rFonts w:ascii="Arial" w:hAnsi="Arial" w:cs="Arial"/>
          <w:sz w:val="21"/>
          <w:szCs w:val="21"/>
        </w:rPr>
        <w:t>MTH 1</w:t>
      </w:r>
      <w:r w:rsidR="00C35F7D">
        <w:rPr>
          <w:rStyle w:val="agcmg"/>
          <w:rFonts w:ascii="Arial" w:hAnsi="Arial" w:cs="Arial"/>
          <w:sz w:val="21"/>
          <w:szCs w:val="21"/>
        </w:rPr>
        <w:t>33</w:t>
      </w:r>
      <w:r w:rsidRPr="002F5C59">
        <w:rPr>
          <w:rStyle w:val="agcmg"/>
          <w:rFonts w:ascii="Arial" w:hAnsi="Arial" w:cs="Arial"/>
          <w:sz w:val="21"/>
          <w:szCs w:val="21"/>
        </w:rPr>
        <w:t xml:space="preserve"> (with a “C” or better) or VCCS Direct Enrollment Policy.</w:t>
      </w:r>
    </w:p>
    <w:p w14:paraId="4B95B2EF" w14:textId="11D9E32B" w:rsidR="009E58F5" w:rsidRPr="009E58F5" w:rsidRDefault="002E2E54" w:rsidP="009E58F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1"/>
          <w:szCs w:val="21"/>
        </w:rPr>
      </w:pPr>
      <w:r w:rsidRPr="002F5C59">
        <w:rPr>
          <w:rFonts w:ascii="Arial" w:hAnsi="Arial" w:cs="Arial"/>
          <w:b/>
          <w:bCs/>
          <w:sz w:val="21"/>
          <w:szCs w:val="21"/>
        </w:rPr>
        <w:t>Shadowing/Observation</w:t>
      </w:r>
    </w:p>
    <w:p w14:paraId="74B878F9" w14:textId="77777777" w:rsidR="009E58F5" w:rsidRDefault="00E15659" w:rsidP="009E58F5">
      <w:pPr>
        <w:pStyle w:val="ListParagraph"/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 w:rsidRPr="002F5C59">
        <w:rPr>
          <w:rFonts w:ascii="Arial" w:hAnsi="Arial" w:cs="Arial"/>
          <w:sz w:val="21"/>
          <w:szCs w:val="21"/>
        </w:rPr>
        <w:t>Applicant</w:t>
      </w:r>
      <w:r>
        <w:rPr>
          <w:rFonts w:ascii="Arial" w:hAnsi="Arial" w:cs="Arial"/>
          <w:sz w:val="21"/>
          <w:szCs w:val="21"/>
        </w:rPr>
        <w:t xml:space="preserve">s </w:t>
      </w:r>
      <w:r w:rsidRPr="002F5C59">
        <w:rPr>
          <w:rFonts w:ascii="Arial" w:hAnsi="Arial" w:cs="Arial"/>
          <w:sz w:val="21"/>
          <w:szCs w:val="21"/>
        </w:rPr>
        <w:t>must also complete twelve hours of observation in a Hospital Radiology Department (NOT a clinic, urgent care, outpatient center, or doctor’s office). Observation must be documented by radiology personnel denoting date(s) and time(s). Students must use the official shadowing/observation form and submit with the application.</w:t>
      </w:r>
    </w:p>
    <w:p w14:paraId="6ED72230" w14:textId="31A7F78B" w:rsidR="009E58F5" w:rsidRPr="009E58F5" w:rsidRDefault="009E58F5" w:rsidP="009E58F5">
      <w:pPr>
        <w:pStyle w:val="ListParagraph"/>
        <w:numPr>
          <w:ilvl w:val="0"/>
          <w:numId w:val="3"/>
        </w:numPr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Interview</w:t>
      </w:r>
    </w:p>
    <w:p w14:paraId="57C964EF" w14:textId="09F81A23" w:rsidR="009E58F5" w:rsidRDefault="009E58F5" w:rsidP="009E58F5">
      <w:pPr>
        <w:pStyle w:val="ListParagraph"/>
        <w:numPr>
          <w:ilvl w:val="1"/>
          <w:numId w:val="3"/>
        </w:num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After all applications have been reviewed and scored using the selection rubric, the 20 highest-ranked applicants will be invited for an interview. Interviews will be conducted in mid-March as part of the final selection process. Applicants who do not rank within the top 20 will not be interviewed or advance in the admissions process.</w:t>
      </w:r>
    </w:p>
    <w:p w14:paraId="75C6BFDD" w14:textId="1EB7C63A" w:rsidR="00BE36A0" w:rsidRPr="00BE36A0" w:rsidRDefault="00BE36A0" w:rsidP="00BE36A0">
      <w:pPr>
        <w:rPr>
          <w:rStyle w:val="agcmg"/>
          <w:rFonts w:ascii="Arial" w:hAnsi="Arial" w:cs="Arial"/>
          <w:sz w:val="21"/>
          <w:szCs w:val="21"/>
        </w:rPr>
      </w:pPr>
    </w:p>
    <w:sectPr w:rsidR="00BE36A0" w:rsidRPr="00BE36A0" w:rsidSect="00BE36A0">
      <w:headerReference w:type="default" r:id="rId13"/>
      <w:pgSz w:w="12240" w:h="15840"/>
      <w:pgMar w:top="0" w:right="1440" w:bottom="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9DAA1" w14:textId="77777777" w:rsidR="006F0EF7" w:rsidRDefault="006F0EF7" w:rsidP="00D4708D">
      <w:r>
        <w:separator/>
      </w:r>
    </w:p>
  </w:endnote>
  <w:endnote w:type="continuationSeparator" w:id="0">
    <w:p w14:paraId="4ACFE9FE" w14:textId="77777777" w:rsidR="006F0EF7" w:rsidRDefault="006F0EF7" w:rsidP="00D47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13218" w14:textId="77777777" w:rsidR="006F0EF7" w:rsidRDefault="006F0EF7" w:rsidP="00D4708D">
      <w:r>
        <w:separator/>
      </w:r>
    </w:p>
  </w:footnote>
  <w:footnote w:type="continuationSeparator" w:id="0">
    <w:p w14:paraId="60CB6F2F" w14:textId="77777777" w:rsidR="006F0EF7" w:rsidRDefault="006F0EF7" w:rsidP="00D47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991E9" w14:textId="314FCA27" w:rsidR="00D4708D" w:rsidRDefault="00D4708D" w:rsidP="005754F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C27AB"/>
    <w:multiLevelType w:val="hybridMultilevel"/>
    <w:tmpl w:val="2228B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514BD"/>
    <w:multiLevelType w:val="multilevel"/>
    <w:tmpl w:val="8BD2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2D6963"/>
    <w:multiLevelType w:val="hybridMultilevel"/>
    <w:tmpl w:val="98F473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C5224F7"/>
    <w:multiLevelType w:val="hybridMultilevel"/>
    <w:tmpl w:val="5338E5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A23909"/>
    <w:multiLevelType w:val="hybridMultilevel"/>
    <w:tmpl w:val="21B207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0769AC"/>
    <w:multiLevelType w:val="hybridMultilevel"/>
    <w:tmpl w:val="FC783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B3247"/>
    <w:multiLevelType w:val="hybridMultilevel"/>
    <w:tmpl w:val="3770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30733">
    <w:abstractNumId w:val="5"/>
  </w:num>
  <w:num w:numId="2" w16cid:durableId="1679966114">
    <w:abstractNumId w:val="1"/>
  </w:num>
  <w:num w:numId="3" w16cid:durableId="507059471">
    <w:abstractNumId w:val="6"/>
  </w:num>
  <w:num w:numId="4" w16cid:durableId="742726081">
    <w:abstractNumId w:val="2"/>
  </w:num>
  <w:num w:numId="5" w16cid:durableId="137458793">
    <w:abstractNumId w:val="0"/>
  </w:num>
  <w:num w:numId="6" w16cid:durableId="1510682822">
    <w:abstractNumId w:val="4"/>
  </w:num>
  <w:num w:numId="7" w16cid:durableId="1041395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09"/>
    <w:rsid w:val="000940CA"/>
    <w:rsid w:val="000A5E15"/>
    <w:rsid w:val="000B4F98"/>
    <w:rsid w:val="00157D09"/>
    <w:rsid w:val="001D7920"/>
    <w:rsid w:val="001E44B8"/>
    <w:rsid w:val="002A04C6"/>
    <w:rsid w:val="002E2E54"/>
    <w:rsid w:val="002F5C59"/>
    <w:rsid w:val="00451D47"/>
    <w:rsid w:val="00486EDB"/>
    <w:rsid w:val="005754F7"/>
    <w:rsid w:val="00646284"/>
    <w:rsid w:val="006F0EF7"/>
    <w:rsid w:val="00702051"/>
    <w:rsid w:val="007D57C5"/>
    <w:rsid w:val="007F5BCD"/>
    <w:rsid w:val="00813AB0"/>
    <w:rsid w:val="00814147"/>
    <w:rsid w:val="008A49E4"/>
    <w:rsid w:val="009022EA"/>
    <w:rsid w:val="00976EBF"/>
    <w:rsid w:val="009B13CE"/>
    <w:rsid w:val="009E58F5"/>
    <w:rsid w:val="00A279DE"/>
    <w:rsid w:val="00A63F04"/>
    <w:rsid w:val="00A6704D"/>
    <w:rsid w:val="00B3759B"/>
    <w:rsid w:val="00BE36A0"/>
    <w:rsid w:val="00C35F7D"/>
    <w:rsid w:val="00C65504"/>
    <w:rsid w:val="00D4708D"/>
    <w:rsid w:val="00D74C97"/>
    <w:rsid w:val="00D93A9D"/>
    <w:rsid w:val="00E15659"/>
    <w:rsid w:val="00EB38E6"/>
    <w:rsid w:val="00F11727"/>
    <w:rsid w:val="00FD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67768C"/>
  <w15:chartTrackingRefBased/>
  <w15:docId w15:val="{1FA7382E-6A5C-7845-8B86-F23326E2A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7D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gcmg">
    <w:name w:val="a_gcmg"/>
    <w:basedOn w:val="DefaultParagraphFont"/>
    <w:rsid w:val="00157D09"/>
  </w:style>
  <w:style w:type="character" w:customStyle="1" w:styleId="Heading1Char">
    <w:name w:val="Heading 1 Char"/>
    <w:basedOn w:val="DefaultParagraphFont"/>
    <w:link w:val="Heading1"/>
    <w:uiPriority w:val="9"/>
    <w:rsid w:val="00157D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57D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7D0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7D0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7D09"/>
    <w:rPr>
      <w:color w:val="954F72" w:themeColor="followedHyperlink"/>
      <w:u w:val="single"/>
    </w:rPr>
  </w:style>
  <w:style w:type="paragraph" w:customStyle="1" w:styleId="cvgsua">
    <w:name w:val="cvgsua"/>
    <w:basedOn w:val="Normal"/>
    <w:rsid w:val="00157D0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470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08D"/>
  </w:style>
  <w:style w:type="paragraph" w:styleId="Footer">
    <w:name w:val="footer"/>
    <w:basedOn w:val="Normal"/>
    <w:link w:val="FooterChar"/>
    <w:uiPriority w:val="99"/>
    <w:unhideWhenUsed/>
    <w:rsid w:val="00D470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08D"/>
  </w:style>
  <w:style w:type="paragraph" w:customStyle="1" w:styleId="isselectedend">
    <w:name w:val="isselectedend"/>
    <w:basedOn w:val="Normal"/>
    <w:rsid w:val="00E156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ormalWeb">
    <w:name w:val="Normal (Web)"/>
    <w:basedOn w:val="Normal"/>
    <w:uiPriority w:val="99"/>
    <w:unhideWhenUsed/>
    <w:rsid w:val="00E156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nna.corns@sw.edu" TargetMode="External"/><Relationship Id="rId13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donna.corns@sw.edu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w.edu/health-technology/radiography/application.htm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www.apply.vccs.edu%2Fapplications%2Fvccs%2Fapply.html%3Fapplication_id%3D4095&amp;data=05%7C02%7Cdcorns1%40vhcc.edu%7Cceb5818dd3f84defc08a08dec235f9cb%7C0f4b06e2a7e840ed8f01751c9e655ec0%7C0%7C0%7C639161734269960269%7CUnknown%7CTWFpbGZsb3d8eyJFbXB0eU1hcGkiOnRydWUsIlYiOiIwLjAuMDAwMCIsIlAiOiJXaW4zMiIsIkFOIjoiTWFpbCIsIldUIjoyfQ%3D%3D%7C0%7C%7C%7C&amp;sdata=iTf8oOfdcD7nMbPZtTpDHe1lBvnM8qgvFk9jwEW7TC4%3D&amp;reserved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endell.harris@sw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2C83DBAA2FDD4199F8EC48F996A2EC" ma:contentTypeVersion="24" ma:contentTypeDescription="Create a new document." ma:contentTypeScope="" ma:versionID="6e770d34604102a4fe78f95c7a04706a">
  <xsd:schema xmlns:xsd="http://www.w3.org/2001/XMLSchema" xmlns:xs="http://www.w3.org/2001/XMLSchema" xmlns:p="http://schemas.microsoft.com/office/2006/metadata/properties" xmlns:ns1="http://schemas.microsoft.com/sharepoint/v3" xmlns:ns2="0c8852ed-6018-44f3-899e-758c8c7b4bbd" xmlns:ns3="26cc1241-6447-4fde-8840-b8277b164f8d" targetNamespace="http://schemas.microsoft.com/office/2006/metadata/properties" ma:root="true" ma:fieldsID="b05f5bb240316032aa976fa107369cdf" ns1:_="" ns2:_="" ns3:_="">
    <xsd:import namespace="http://schemas.microsoft.com/sharepoint/v3"/>
    <xsd:import namespace="0c8852ed-6018-44f3-899e-758c8c7b4bbd"/>
    <xsd:import namespace="26cc1241-6447-4fde-8840-b8277b164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852ed-6018-44f3-899e-758c8c7b4b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b4ce52e-2202-47de-8f0c-808701a18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cc1241-6447-4fde-8840-b8277b164f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0d7f08a-a8d8-4c2c-ad93-c429acc0ae7c}" ma:internalName="TaxCatchAll" ma:showField="CatchAllData" ma:web="26cc1241-6447-4fde-8840-b8277b164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c8852ed-6018-44f3-899e-758c8c7b4bbd">
      <Terms xmlns="http://schemas.microsoft.com/office/infopath/2007/PartnerControls"/>
    </lcf76f155ced4ddcb4097134ff3c332f>
    <_ip_UnifiedCompliancePolicyProperties xmlns="http://schemas.microsoft.com/sharepoint/v3" xsi:nil="true"/>
    <TaxCatchAll xmlns="26cc1241-6447-4fde-8840-b8277b164f8d" xsi:nil="true"/>
  </documentManagement>
</p:properties>
</file>

<file path=customXml/itemProps1.xml><?xml version="1.0" encoding="utf-8"?>
<ds:datastoreItem xmlns:ds="http://schemas.openxmlformats.org/officeDocument/2006/customXml" ds:itemID="{989E03BA-C4D5-47E3-91D6-BBC1568A9320}"/>
</file>

<file path=customXml/itemProps2.xml><?xml version="1.0" encoding="utf-8"?>
<ds:datastoreItem xmlns:ds="http://schemas.openxmlformats.org/officeDocument/2006/customXml" ds:itemID="{2E1FDF11-05B6-4180-9915-6731746C6264}"/>
</file>

<file path=customXml/itemProps3.xml><?xml version="1.0" encoding="utf-8"?>
<ds:datastoreItem xmlns:ds="http://schemas.openxmlformats.org/officeDocument/2006/customXml" ds:itemID="{73ADDAF7-6538-4D1E-BD04-9CFDB69331AD}"/>
</file>

<file path=docMetadata/LabelInfo.xml><?xml version="1.0" encoding="utf-8"?>
<clbl:labelList xmlns:clbl="http://schemas.microsoft.com/office/2020/mipLabelMetadata">
  <clbl:label id="{faef4d98-9b2a-421e-8af3-865efff6f886}" enabled="1" method="Standard" siteId="{2f6d8839-0d61-4e15-b40e-38a077cbdbf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VHCC Radiography Checklist</vt:lpstr>
    </vt:vector>
  </TitlesOfParts>
  <Manager/>
  <Company/>
  <LinksUpToDate>false</LinksUpToDate>
  <CharactersWithSpaces>3803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VHCC Radiography Checklist</dc:title>
  <dc:subject/>
  <dc:creator>Nicole Boothe</dc:creator>
  <cp:keywords/>
  <dc:description/>
  <cp:lastModifiedBy>Donna Corns</cp:lastModifiedBy>
  <cp:revision>4</cp:revision>
  <dcterms:created xsi:type="dcterms:W3CDTF">2026-06-04T12:15:00Z</dcterms:created>
  <dcterms:modified xsi:type="dcterms:W3CDTF">2026-06-04T12:48:00Z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0x0101004B2C83DBAA2FDD4199F8EC48F996A2EC</vt:lpwstr>
  </property>
</Properties>
</file>